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C8370" w14:textId="4A9F6540" w:rsidR="00995E00" w:rsidRDefault="0913B2CD" w:rsidP="09FFE0CD">
      <w:pPr>
        <w:jc w:val="center"/>
        <w:rPr>
          <w:rFonts w:ascii="Calibri" w:eastAsia="Calibri" w:hAnsi="Calibri" w:cs="Calibri"/>
          <w:b/>
          <w:bCs/>
          <w:sz w:val="28"/>
          <w:szCs w:val="28"/>
          <w:u w:val="single"/>
        </w:rPr>
      </w:pPr>
      <w:bookmarkStart w:id="0" w:name="_GoBack"/>
      <w:bookmarkEnd w:id="0"/>
      <w:r w:rsidRPr="09FFE0CD">
        <w:rPr>
          <w:rFonts w:ascii="Calibri" w:eastAsia="Calibri" w:hAnsi="Calibri" w:cs="Calibri"/>
          <w:b/>
          <w:bCs/>
          <w:sz w:val="28"/>
          <w:szCs w:val="28"/>
          <w:u w:val="single"/>
        </w:rPr>
        <w:t>The Implementation of the 5 Levers</w:t>
      </w:r>
      <w:r w:rsidRPr="09FFE0CD">
        <w:rPr>
          <w:rFonts w:ascii="Calibri" w:eastAsia="Calibri" w:hAnsi="Calibri" w:cs="Calibri"/>
          <w:b/>
          <w:bCs/>
          <w:sz w:val="28"/>
          <w:szCs w:val="28"/>
        </w:rPr>
        <w:t xml:space="preserve"> </w:t>
      </w:r>
    </w:p>
    <w:p w14:paraId="76404DCB" w14:textId="2994C10F" w:rsidR="00995E00" w:rsidRDefault="0913B2CD" w:rsidP="28FAE781">
      <w:pPr>
        <w:rPr>
          <w:rFonts w:ascii="Calibri" w:eastAsia="Calibri" w:hAnsi="Calibri" w:cs="Calibri"/>
          <w:b/>
          <w:bCs/>
        </w:rPr>
      </w:pPr>
      <w:r w:rsidRPr="28FAE781">
        <w:rPr>
          <w:rFonts w:ascii="Calibri" w:eastAsia="Calibri" w:hAnsi="Calibri" w:cs="Calibri"/>
          <w:b/>
          <w:bCs/>
        </w:rPr>
        <w:t xml:space="preserve">Lever 1 Relationships </w:t>
      </w:r>
    </w:p>
    <w:p w14:paraId="0B5954B8" w14:textId="72A79503" w:rsidR="00995E00" w:rsidRDefault="0913B2CD" w:rsidP="09FFE0CD">
      <w:r w:rsidRPr="28FAE781">
        <w:rPr>
          <w:rFonts w:ascii="Calibri" w:eastAsia="Calibri" w:hAnsi="Calibri" w:cs="Calibri"/>
        </w:rPr>
        <w:t xml:space="preserve">This </w:t>
      </w:r>
      <w:proofErr w:type="spellStart"/>
      <w:r w:rsidRPr="28FAE781">
        <w:rPr>
          <w:rFonts w:ascii="Calibri" w:eastAsia="Calibri" w:hAnsi="Calibri" w:cs="Calibri"/>
        </w:rPr>
        <w:t>centres</w:t>
      </w:r>
      <w:proofErr w:type="spellEnd"/>
      <w:r w:rsidRPr="28FAE781">
        <w:rPr>
          <w:rFonts w:ascii="Calibri" w:eastAsia="Calibri" w:hAnsi="Calibri" w:cs="Calibri"/>
        </w:rPr>
        <w:t xml:space="preserve"> on the growth, restoration and renewal of relationships between staff, pupils, parents and governors. </w:t>
      </w:r>
    </w:p>
    <w:p w14:paraId="07553C92" w14:textId="02806046" w:rsidR="00995E00" w:rsidRDefault="0913B2CD" w:rsidP="28FAE781">
      <w:pPr>
        <w:rPr>
          <w:rFonts w:ascii="Calibri" w:eastAsia="Calibri" w:hAnsi="Calibri" w:cs="Calibri"/>
          <w:b/>
          <w:bCs/>
        </w:rPr>
      </w:pPr>
      <w:r w:rsidRPr="28FAE781">
        <w:rPr>
          <w:rFonts w:ascii="Calibri" w:eastAsia="Calibri" w:hAnsi="Calibri" w:cs="Calibri"/>
          <w:b/>
          <w:bCs/>
        </w:rPr>
        <w:t>To build relationships on returning to school -</w:t>
      </w:r>
    </w:p>
    <w:p w14:paraId="54A36503" w14:textId="706CA884" w:rsidR="00995E00" w:rsidRDefault="0913B2CD" w:rsidP="28FAE781">
      <w:pPr>
        <w:pStyle w:val="ListParagraph"/>
        <w:numPr>
          <w:ilvl w:val="0"/>
          <w:numId w:val="1"/>
        </w:numPr>
        <w:rPr>
          <w:rFonts w:eastAsiaTheme="minorEastAsia"/>
        </w:rPr>
      </w:pPr>
      <w:r w:rsidRPr="28FAE781">
        <w:rPr>
          <w:rFonts w:ascii="Calibri" w:eastAsia="Calibri" w:hAnsi="Calibri" w:cs="Calibri"/>
        </w:rPr>
        <w:t xml:space="preserve"> A member of the Senior Leadership Team will </w:t>
      </w:r>
      <w:r w:rsidR="22F97C33" w:rsidRPr="28FAE781">
        <w:rPr>
          <w:rFonts w:ascii="Calibri" w:eastAsia="Calibri" w:hAnsi="Calibri" w:cs="Calibri"/>
        </w:rPr>
        <w:t>in the car park</w:t>
      </w:r>
      <w:r w:rsidRPr="28FAE781">
        <w:rPr>
          <w:rFonts w:ascii="Calibri" w:eastAsia="Calibri" w:hAnsi="Calibri" w:cs="Calibri"/>
        </w:rPr>
        <w:t xml:space="preserve"> to reassure parents and pupils at the beginning and end of each day.</w:t>
      </w:r>
    </w:p>
    <w:p w14:paraId="09812F39" w14:textId="66DFA11B" w:rsidR="00995E00" w:rsidRDefault="0913B2CD" w:rsidP="28FAE781">
      <w:pPr>
        <w:pStyle w:val="ListParagraph"/>
        <w:numPr>
          <w:ilvl w:val="0"/>
          <w:numId w:val="1"/>
        </w:numPr>
        <w:rPr>
          <w:rFonts w:eastAsiaTheme="minorEastAsia"/>
        </w:rPr>
      </w:pPr>
      <w:r w:rsidRPr="28FAE781">
        <w:rPr>
          <w:rFonts w:ascii="Calibri" w:eastAsia="Calibri" w:hAnsi="Calibri" w:cs="Calibri"/>
        </w:rPr>
        <w:t xml:space="preserve"> School staff will meet and greet the pupils each morning on entry to the school site, where children will go directly to their ‘Class Bubble’. At the end of the day, staff will accompany their classes to the</w:t>
      </w:r>
      <w:r w:rsidR="71EAAEFD" w:rsidRPr="28FAE781">
        <w:rPr>
          <w:rFonts w:ascii="Calibri" w:eastAsia="Calibri" w:hAnsi="Calibri" w:cs="Calibri"/>
        </w:rPr>
        <w:t>ir exit points</w:t>
      </w:r>
      <w:r w:rsidRPr="28FAE781">
        <w:rPr>
          <w:rFonts w:ascii="Calibri" w:eastAsia="Calibri" w:hAnsi="Calibri" w:cs="Calibri"/>
        </w:rPr>
        <w:t xml:space="preserve"> after school. </w:t>
      </w:r>
    </w:p>
    <w:p w14:paraId="41C86921" w14:textId="6689AAD5" w:rsidR="00995E00" w:rsidRDefault="0913B2CD" w:rsidP="28FAE781">
      <w:pPr>
        <w:pStyle w:val="ListParagraph"/>
        <w:numPr>
          <w:ilvl w:val="0"/>
          <w:numId w:val="1"/>
        </w:numPr>
        <w:rPr>
          <w:rFonts w:eastAsiaTheme="minorEastAsia"/>
        </w:rPr>
      </w:pPr>
      <w:r w:rsidRPr="28FAE781">
        <w:rPr>
          <w:rFonts w:ascii="Calibri" w:eastAsia="Calibri" w:hAnsi="Calibri" w:cs="Calibri"/>
        </w:rPr>
        <w:t>Additional opportunities will be built into</w:t>
      </w:r>
      <w:r w:rsidR="1EBBE9B2" w:rsidRPr="28FAE781">
        <w:rPr>
          <w:rFonts w:ascii="Calibri" w:eastAsia="Calibri" w:hAnsi="Calibri" w:cs="Calibri"/>
        </w:rPr>
        <w:t xml:space="preserve"> PSHE/Wellbeing lessons to encourage social interaction.</w:t>
      </w:r>
    </w:p>
    <w:p w14:paraId="3C7A7FEB" w14:textId="3B78458A" w:rsidR="00995E00" w:rsidRDefault="3EF141A0" w:rsidP="28FAE781">
      <w:pPr>
        <w:pStyle w:val="ListParagraph"/>
        <w:numPr>
          <w:ilvl w:val="0"/>
          <w:numId w:val="1"/>
        </w:numPr>
        <w:rPr>
          <w:rFonts w:eastAsiaTheme="minorEastAsia"/>
        </w:rPr>
      </w:pPr>
      <w:r w:rsidRPr="28FAE781">
        <w:rPr>
          <w:rFonts w:ascii="Calibri" w:eastAsia="Calibri" w:hAnsi="Calibri" w:cs="Calibri"/>
        </w:rPr>
        <w:t>Emotional literacy support will be available to any child requirin</w:t>
      </w:r>
      <w:r w:rsidR="0AF8EE18" w:rsidRPr="28FAE781">
        <w:rPr>
          <w:rFonts w:ascii="Calibri" w:eastAsia="Calibri" w:hAnsi="Calibri" w:cs="Calibri"/>
        </w:rPr>
        <w:t xml:space="preserve">g additional one-to-one support. </w:t>
      </w:r>
    </w:p>
    <w:p w14:paraId="4D93AA95" w14:textId="7B959413" w:rsidR="00995E00" w:rsidRDefault="0913B2CD" w:rsidP="28FAE781">
      <w:pPr>
        <w:pStyle w:val="ListParagraph"/>
        <w:numPr>
          <w:ilvl w:val="0"/>
          <w:numId w:val="1"/>
        </w:numPr>
        <w:rPr>
          <w:rFonts w:eastAsiaTheme="minorEastAsia"/>
        </w:rPr>
      </w:pPr>
      <w:r w:rsidRPr="28FAE781">
        <w:rPr>
          <w:rFonts w:ascii="Calibri" w:eastAsia="Calibri" w:hAnsi="Calibri" w:cs="Calibri"/>
        </w:rPr>
        <w:t xml:space="preserve"> The Senior Leadership Team and </w:t>
      </w:r>
      <w:r w:rsidR="59B8A12D" w:rsidRPr="28FAE781">
        <w:rPr>
          <w:rFonts w:ascii="Calibri" w:eastAsia="Calibri" w:hAnsi="Calibri" w:cs="Calibri"/>
        </w:rPr>
        <w:t>our</w:t>
      </w:r>
      <w:r w:rsidRPr="28FAE781">
        <w:rPr>
          <w:rFonts w:ascii="Calibri" w:eastAsia="Calibri" w:hAnsi="Calibri" w:cs="Calibri"/>
        </w:rPr>
        <w:t xml:space="preserve"> </w:t>
      </w:r>
      <w:r w:rsidR="59B8A12D" w:rsidRPr="28FAE781">
        <w:rPr>
          <w:rFonts w:ascii="Calibri" w:eastAsia="Calibri" w:hAnsi="Calibri" w:cs="Calibri"/>
        </w:rPr>
        <w:t xml:space="preserve">Wellbeing leads </w:t>
      </w:r>
      <w:r w:rsidRPr="28FAE781">
        <w:rPr>
          <w:rFonts w:ascii="Calibri" w:eastAsia="Calibri" w:hAnsi="Calibri" w:cs="Calibri"/>
        </w:rPr>
        <w:t>will be available to support and liaise with families when needed.</w:t>
      </w:r>
    </w:p>
    <w:p w14:paraId="2C078E63" w14:textId="03661A3C" w:rsidR="00995E00" w:rsidRDefault="00995E00" w:rsidP="28FAE781">
      <w:pPr>
        <w:rPr>
          <w:rFonts w:ascii="Calibri" w:eastAsia="Calibri" w:hAnsi="Calibri" w:cs="Calibri"/>
        </w:rPr>
      </w:pPr>
    </w:p>
    <w:sectPr w:rsidR="00995E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D29C2"/>
    <w:multiLevelType w:val="hybridMultilevel"/>
    <w:tmpl w:val="5D4CC690"/>
    <w:lvl w:ilvl="0" w:tplc="12A81462">
      <w:start w:val="1"/>
      <w:numFmt w:val="bullet"/>
      <w:lvlText w:val=""/>
      <w:lvlJc w:val="left"/>
      <w:pPr>
        <w:ind w:left="720" w:hanging="360"/>
      </w:pPr>
      <w:rPr>
        <w:rFonts w:ascii="Symbol" w:hAnsi="Symbol" w:hint="default"/>
      </w:rPr>
    </w:lvl>
    <w:lvl w:ilvl="1" w:tplc="63DA00E6">
      <w:start w:val="1"/>
      <w:numFmt w:val="bullet"/>
      <w:lvlText w:val="o"/>
      <w:lvlJc w:val="left"/>
      <w:pPr>
        <w:ind w:left="1440" w:hanging="360"/>
      </w:pPr>
      <w:rPr>
        <w:rFonts w:ascii="Courier New" w:hAnsi="Courier New" w:hint="default"/>
      </w:rPr>
    </w:lvl>
    <w:lvl w:ilvl="2" w:tplc="F01C0AFC">
      <w:start w:val="1"/>
      <w:numFmt w:val="bullet"/>
      <w:lvlText w:val=""/>
      <w:lvlJc w:val="left"/>
      <w:pPr>
        <w:ind w:left="2160" w:hanging="360"/>
      </w:pPr>
      <w:rPr>
        <w:rFonts w:ascii="Wingdings" w:hAnsi="Wingdings" w:hint="default"/>
      </w:rPr>
    </w:lvl>
    <w:lvl w:ilvl="3" w:tplc="AC3ADF80">
      <w:start w:val="1"/>
      <w:numFmt w:val="bullet"/>
      <w:lvlText w:val=""/>
      <w:lvlJc w:val="left"/>
      <w:pPr>
        <w:ind w:left="2880" w:hanging="360"/>
      </w:pPr>
      <w:rPr>
        <w:rFonts w:ascii="Symbol" w:hAnsi="Symbol" w:hint="default"/>
      </w:rPr>
    </w:lvl>
    <w:lvl w:ilvl="4" w:tplc="C7CA400A">
      <w:start w:val="1"/>
      <w:numFmt w:val="bullet"/>
      <w:lvlText w:val="o"/>
      <w:lvlJc w:val="left"/>
      <w:pPr>
        <w:ind w:left="3600" w:hanging="360"/>
      </w:pPr>
      <w:rPr>
        <w:rFonts w:ascii="Courier New" w:hAnsi="Courier New" w:hint="default"/>
      </w:rPr>
    </w:lvl>
    <w:lvl w:ilvl="5" w:tplc="4FD2B3DE">
      <w:start w:val="1"/>
      <w:numFmt w:val="bullet"/>
      <w:lvlText w:val=""/>
      <w:lvlJc w:val="left"/>
      <w:pPr>
        <w:ind w:left="4320" w:hanging="360"/>
      </w:pPr>
      <w:rPr>
        <w:rFonts w:ascii="Wingdings" w:hAnsi="Wingdings" w:hint="default"/>
      </w:rPr>
    </w:lvl>
    <w:lvl w:ilvl="6" w:tplc="DC4E31CE">
      <w:start w:val="1"/>
      <w:numFmt w:val="bullet"/>
      <w:lvlText w:val=""/>
      <w:lvlJc w:val="left"/>
      <w:pPr>
        <w:ind w:left="5040" w:hanging="360"/>
      </w:pPr>
      <w:rPr>
        <w:rFonts w:ascii="Symbol" w:hAnsi="Symbol" w:hint="default"/>
      </w:rPr>
    </w:lvl>
    <w:lvl w:ilvl="7" w:tplc="34DADA3E">
      <w:start w:val="1"/>
      <w:numFmt w:val="bullet"/>
      <w:lvlText w:val="o"/>
      <w:lvlJc w:val="left"/>
      <w:pPr>
        <w:ind w:left="5760" w:hanging="360"/>
      </w:pPr>
      <w:rPr>
        <w:rFonts w:ascii="Courier New" w:hAnsi="Courier New" w:hint="default"/>
      </w:rPr>
    </w:lvl>
    <w:lvl w:ilvl="8" w:tplc="1E4819D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1BD990"/>
    <w:rsid w:val="00211218"/>
    <w:rsid w:val="00995E00"/>
    <w:rsid w:val="0913B2CD"/>
    <w:rsid w:val="0921BDF6"/>
    <w:rsid w:val="09FFE0CD"/>
    <w:rsid w:val="0AF8EE18"/>
    <w:rsid w:val="10793A01"/>
    <w:rsid w:val="11290C22"/>
    <w:rsid w:val="19611B89"/>
    <w:rsid w:val="1EBBE9B2"/>
    <w:rsid w:val="1F9B03E6"/>
    <w:rsid w:val="22F97C33"/>
    <w:rsid w:val="28FAE781"/>
    <w:rsid w:val="2DE5E8DB"/>
    <w:rsid w:val="3C131B5E"/>
    <w:rsid w:val="3D1BD990"/>
    <w:rsid w:val="3EF141A0"/>
    <w:rsid w:val="59B8A12D"/>
    <w:rsid w:val="5B365090"/>
    <w:rsid w:val="5C464883"/>
    <w:rsid w:val="607808AD"/>
    <w:rsid w:val="6172A5C2"/>
    <w:rsid w:val="6486DFC7"/>
    <w:rsid w:val="71EAAEFD"/>
    <w:rsid w:val="7C7F8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BD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Bernard's Prep School</Company>
  <LinksUpToDate>false</LinksUpToDate>
  <CharactersWithSpaces>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Verma</dc:creator>
  <cp:lastModifiedBy>A Verma</cp:lastModifiedBy>
  <cp:revision>2</cp:revision>
  <dcterms:created xsi:type="dcterms:W3CDTF">2020-09-07T09:15:00Z</dcterms:created>
  <dcterms:modified xsi:type="dcterms:W3CDTF">2020-09-07T09:15:00Z</dcterms:modified>
</cp:coreProperties>
</file>